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2"/>
        <w:gridCol w:w="4726"/>
        <w:gridCol w:w="4330"/>
        <w:gridCol w:w="3506"/>
        <w:gridCol w:w="1265"/>
        <w:gridCol w:w="1320"/>
      </w:tblGrid>
      <w:tr>
        <w:trPr>
          <w:trHeight w:val="216" w:hRule="atLeast"/>
        </w:trPr>
        <w:tc>
          <w:tcPr>
            <w:tcW w:w="1092" w:type="dxa"/>
            <w:tcBorders>
              <w:right w:val="single" w:sz="8" w:space="0" w:color="9F9F9F"/>
            </w:tcBorders>
          </w:tcPr>
          <w:p>
            <w:pPr>
              <w:pStyle w:val="TableParagraph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color w:val="3A3A3A"/>
                <w:sz w:val="16"/>
              </w:rPr>
              <w:t>Mês</w:t>
            </w:r>
            <w:r>
              <w:rPr>
                <w:b/>
                <w:color w:val="3A3A3A"/>
                <w:spacing w:val="4"/>
                <w:sz w:val="16"/>
              </w:rPr>
              <w:t> </w:t>
            </w:r>
            <w:r>
              <w:rPr>
                <w:b/>
                <w:color w:val="3A3A3A"/>
                <w:sz w:val="16"/>
              </w:rPr>
              <w:t>de</w:t>
            </w:r>
            <w:r>
              <w:rPr>
                <w:b/>
                <w:color w:val="3A3A3A"/>
                <w:spacing w:val="5"/>
                <w:sz w:val="16"/>
              </w:rPr>
              <w:t> </w:t>
            </w:r>
            <w:r>
              <w:rPr>
                <w:b/>
                <w:color w:val="3A3A3A"/>
                <w:sz w:val="16"/>
              </w:rPr>
              <w:t>Ref.</w:t>
            </w:r>
          </w:p>
        </w:tc>
        <w:tc>
          <w:tcPr>
            <w:tcW w:w="4726" w:type="dxa"/>
            <w:tcBorders>
              <w:left w:val="single" w:sz="8" w:space="0" w:color="9F9F9F"/>
              <w:right w:val="single" w:sz="8" w:space="0" w:color="9F9F9F"/>
            </w:tcBorders>
          </w:tcPr>
          <w:p>
            <w:pPr>
              <w:pStyle w:val="TableParagraph"/>
              <w:ind w:left="1538"/>
              <w:rPr>
                <w:b/>
                <w:sz w:val="16"/>
              </w:rPr>
            </w:pPr>
            <w:r>
              <w:rPr>
                <w:b/>
                <w:color w:val="3A3A3A"/>
                <w:sz w:val="16"/>
              </w:rPr>
              <w:t>Nome</w:t>
            </w:r>
            <w:r>
              <w:rPr>
                <w:b/>
                <w:color w:val="3A3A3A"/>
                <w:spacing w:val="8"/>
                <w:sz w:val="16"/>
              </w:rPr>
              <w:t> </w:t>
            </w:r>
            <w:r>
              <w:rPr>
                <w:b/>
                <w:color w:val="3A3A3A"/>
                <w:sz w:val="16"/>
              </w:rPr>
              <w:t>do</w:t>
            </w:r>
            <w:r>
              <w:rPr>
                <w:b/>
                <w:color w:val="3A3A3A"/>
                <w:spacing w:val="9"/>
                <w:sz w:val="16"/>
              </w:rPr>
              <w:t> </w:t>
            </w:r>
            <w:r>
              <w:rPr>
                <w:b/>
                <w:color w:val="3A3A3A"/>
                <w:sz w:val="16"/>
              </w:rPr>
              <w:t>Funcionário</w:t>
            </w:r>
          </w:p>
        </w:tc>
        <w:tc>
          <w:tcPr>
            <w:tcW w:w="4330" w:type="dxa"/>
            <w:tcBorders>
              <w:left w:val="single" w:sz="8" w:space="0" w:color="9F9F9F"/>
              <w:right w:val="single" w:sz="8" w:space="0" w:color="9F9F9F"/>
            </w:tcBorders>
          </w:tcPr>
          <w:p>
            <w:pPr>
              <w:pStyle w:val="TableParagraph"/>
              <w:ind w:left="1883" w:right="1848"/>
              <w:jc w:val="center"/>
              <w:rPr>
                <w:b/>
                <w:sz w:val="16"/>
              </w:rPr>
            </w:pPr>
            <w:r>
              <w:rPr>
                <w:b/>
                <w:color w:val="3A3A3A"/>
                <w:sz w:val="16"/>
              </w:rPr>
              <w:t>Função</w:t>
            </w:r>
          </w:p>
        </w:tc>
        <w:tc>
          <w:tcPr>
            <w:tcW w:w="3506" w:type="dxa"/>
            <w:tcBorders>
              <w:left w:val="single" w:sz="8" w:space="0" w:color="9F9F9F"/>
              <w:right w:val="single" w:sz="8" w:space="0" w:color="9F9F9F"/>
            </w:tcBorders>
          </w:tcPr>
          <w:p>
            <w:pPr>
              <w:pStyle w:val="TableParagraph"/>
              <w:ind w:left="1194" w:right="1159"/>
              <w:jc w:val="center"/>
              <w:rPr>
                <w:b/>
                <w:sz w:val="16"/>
              </w:rPr>
            </w:pPr>
            <w:r>
              <w:rPr>
                <w:b/>
                <w:color w:val="3A3A3A"/>
                <w:sz w:val="16"/>
              </w:rPr>
              <w:t>Departamento</w:t>
            </w:r>
          </w:p>
        </w:tc>
        <w:tc>
          <w:tcPr>
            <w:tcW w:w="1265" w:type="dxa"/>
            <w:tcBorders>
              <w:left w:val="single" w:sz="8" w:space="0" w:color="9F9F9F"/>
              <w:right w:val="single" w:sz="8" w:space="0" w:color="9F9F9F"/>
            </w:tcBorders>
          </w:tcPr>
          <w:p>
            <w:pPr>
              <w:pStyle w:val="TableParagraph"/>
              <w:ind w:left="178"/>
              <w:rPr>
                <w:b/>
                <w:sz w:val="16"/>
              </w:rPr>
            </w:pPr>
            <w:r>
              <w:rPr>
                <w:b/>
                <w:color w:val="3A3A3A"/>
                <w:sz w:val="16"/>
              </w:rPr>
              <w:t>Salário</w:t>
            </w:r>
            <w:r>
              <w:rPr>
                <w:b/>
                <w:color w:val="3A3A3A"/>
                <w:spacing w:val="9"/>
                <w:sz w:val="16"/>
              </w:rPr>
              <w:t> </w:t>
            </w:r>
            <w:r>
              <w:rPr>
                <w:b/>
                <w:color w:val="3A3A3A"/>
                <w:sz w:val="16"/>
              </w:rPr>
              <w:t>Base</w:t>
            </w:r>
          </w:p>
        </w:tc>
        <w:tc>
          <w:tcPr>
            <w:tcW w:w="1320" w:type="dxa"/>
            <w:tcBorders>
              <w:left w:val="single" w:sz="8" w:space="0" w:color="9F9F9F"/>
            </w:tcBorders>
          </w:tcPr>
          <w:p>
            <w:pPr>
              <w:pStyle w:val="TableParagraph"/>
              <w:ind w:left="382"/>
              <w:rPr>
                <w:b/>
                <w:sz w:val="16"/>
              </w:rPr>
            </w:pPr>
            <w:r>
              <w:rPr>
                <w:b/>
                <w:color w:val="3A3A3A"/>
                <w:sz w:val="16"/>
              </w:rPr>
              <w:t>Vinculo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dez/23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ADALBERTO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ANTONIO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PIRES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JESUS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MEIO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OFICIAL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MARCENARIA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MARCENARIA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3.670,60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dez/23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ADRIANO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APARECIDO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JESUS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CARMO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ALMOXARIFADO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ALMOXARIFADO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2.762,43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dez/23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ADRIANO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CASSIO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CAMARGO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SUPERVISOR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FACILITIES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INFRAESTRUTURA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MEIO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3.692,31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dez/23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AELIO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SANTIAGO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DOS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MARCENEIRO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MARCENARIA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6.309,31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dez/23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ALCIDES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INFRAESTRUTURA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INFRAESTRUTURA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MEIO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2.323,19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dez/23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ALESSANDRA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ROCHA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SOUSA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SUPERVISORA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ATENDIMENTO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AGENDAMENTO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4.564,97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dez/23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ALESSANDRO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AUGUSTO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FERREIRA</w:t>
            </w:r>
            <w:r>
              <w:rPr>
                <w:color w:val="3A3A3A"/>
                <w:spacing w:val="13"/>
                <w:sz w:val="16"/>
              </w:rPr>
              <w:t> </w:t>
            </w:r>
            <w:r>
              <w:rPr>
                <w:color w:val="3A3A3A"/>
                <w:sz w:val="16"/>
              </w:rPr>
              <w:t>PELLEGRINI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COORD.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COMUNICAÇÃO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DESEN.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INSTITUCIONAL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DESENV.INSTITUCIONAL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10.005,82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dez/23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ALINE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JOSEANE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DOS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SILVA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PRODUÇÃO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CURATORIAL/PRODUÇÃO/PROGRAMAÇÃO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2.800,00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dez/23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ANDREA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ANDIRA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LEITE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COORDENADOR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NUCLEO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SALVAGUARDA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SALVAGUARDA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11.639,33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dez/23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CAELÍ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SILVA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GOBBATO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ANALISTA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PROJETOS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DESENVOLVIMENTO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DESENV.INSTITUCIONAL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4.200,00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dez/23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CAMILE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MARIA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PEREIRA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ROSSETTO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PESQUISA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PESQUISA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2.958,00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dez/23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CLAUDIO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ALVES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VIGIA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VIGILANCIA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SEGURANÇA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2.303,98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dez/23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CLAUDIO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DISESSA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VIGIA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VIGILANCIA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SEGURANÇA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2.303,98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dez/23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CLAUDIO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ROBERTO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NAKAI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COORDENADOR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PROGRAMA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EXPOSIÇÕES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EDITORAÇÃO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13.385,23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dez/23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EDNA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LUCIA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CRUZ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ANALISTA</w:t>
            </w:r>
            <w:r>
              <w:rPr>
                <w:color w:val="3A3A3A"/>
                <w:spacing w:val="13"/>
                <w:sz w:val="16"/>
              </w:rPr>
              <w:t> </w:t>
            </w:r>
            <w:r>
              <w:rPr>
                <w:color w:val="3A3A3A"/>
                <w:sz w:val="16"/>
              </w:rPr>
              <w:t>ADMINISTRATIVO</w:t>
            </w:r>
            <w:r>
              <w:rPr>
                <w:color w:val="3A3A3A"/>
                <w:spacing w:val="13"/>
                <w:sz w:val="16"/>
              </w:rPr>
              <w:t> </w:t>
            </w:r>
            <w:r>
              <w:rPr>
                <w:color w:val="3A3A3A"/>
                <w:sz w:val="16"/>
              </w:rPr>
              <w:t>JURÍDICO</w:t>
            </w:r>
            <w:r>
              <w:rPr>
                <w:color w:val="3A3A3A"/>
                <w:spacing w:val="13"/>
                <w:sz w:val="16"/>
              </w:rPr>
              <w:t> </w:t>
            </w:r>
            <w:r>
              <w:rPr>
                <w:color w:val="3A3A3A"/>
                <w:sz w:val="16"/>
              </w:rPr>
              <w:t>SÊNIOR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CONTRATOS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dez/23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ELAINE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CRISTINA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MENESES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SOBRINHO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COORDENADOR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RH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RECURSOS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HUMANOS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11.639,33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dez/23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EMILY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SILVA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PINHEIRO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ESTAGIÁRIO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ESTAGIARIOS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1.285,00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ESTAGIO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dez/23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ESTELA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MARIA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OLIMPIO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GESTÃO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EXECUTIVA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DIRETORIA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EXECUTIVA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8.388,26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dez/23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FABIO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EDUARDO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MATIAS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SIQUEIRA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EDUCADOR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4.195,30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dez/23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FABIO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MATHIAS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COMPRADOR</w:t>
            </w:r>
            <w:r>
              <w:rPr>
                <w:color w:val="3A3A3A"/>
                <w:spacing w:val="13"/>
                <w:sz w:val="16"/>
              </w:rPr>
              <w:t> </w:t>
            </w:r>
            <w:r>
              <w:rPr>
                <w:color w:val="3A3A3A"/>
                <w:sz w:val="16"/>
              </w:rPr>
              <w:t>PLENO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COMPRAS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5.151,22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dez/23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FERNANDO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SILVA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AMORIM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MEIO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OFICIAL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MARCENARIA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MARCENARIA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3.670,60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dez/23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FRANCISCO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HELVECIO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MIRANDA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VIGIA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VIGILANCIA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SEGURANÇA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2.303,98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dez/23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GABRIEL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JONATHAN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SOUZA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CRUZ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ANALISTA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COMUNICAÇÃO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PLENO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DESENV.INSTITUCIONAL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4.878,94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dez/23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GABRIEL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LOPES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ESTAGIÁRIO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ESTAGIARIOS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1.285,00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ESTAGIO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dez/23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GABRIEL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MOREIRA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DOS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ANALISTA</w:t>
            </w:r>
            <w:r>
              <w:rPr>
                <w:color w:val="3A3A3A"/>
                <w:spacing w:val="15"/>
                <w:sz w:val="16"/>
              </w:rPr>
              <w:t> </w:t>
            </w:r>
            <w:r>
              <w:rPr>
                <w:color w:val="3A3A3A"/>
                <w:sz w:val="16"/>
              </w:rPr>
              <w:t>ADMINISTRATIVO</w:t>
            </w:r>
            <w:r>
              <w:rPr>
                <w:color w:val="3A3A3A"/>
                <w:spacing w:val="14"/>
                <w:sz w:val="16"/>
              </w:rPr>
              <w:t> </w:t>
            </w:r>
            <w:r>
              <w:rPr>
                <w:color w:val="3A3A3A"/>
                <w:sz w:val="16"/>
              </w:rPr>
              <w:t>JUNIOR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DIRETORIA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FINANCEIRA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3.642,38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dez/23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GABRIELLE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NASCIMENTO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BATISTA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EDUCADORA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4.195,30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dez/23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GELSON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SANCHEZ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GIMENEZ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JUNIOR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17"/>
                <w:sz w:val="16"/>
              </w:rPr>
              <w:t> </w:t>
            </w:r>
            <w:r>
              <w:rPr>
                <w:color w:val="3A3A3A"/>
                <w:sz w:val="16"/>
              </w:rPr>
              <w:t>ADMINISTRATIVO</w:t>
            </w:r>
            <w:r>
              <w:rPr>
                <w:color w:val="3A3A3A"/>
                <w:spacing w:val="17"/>
                <w:sz w:val="16"/>
              </w:rPr>
              <w:t> </w:t>
            </w:r>
            <w:r>
              <w:rPr>
                <w:color w:val="3A3A3A"/>
                <w:sz w:val="16"/>
              </w:rPr>
              <w:t>(ACOLHIMENTO)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ACOLHIMENTO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3.142,38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dez/23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GILBERTO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ALMEIDA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PINTOR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PINTURA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4.176,60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dez/23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GILSON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OLIVEIRA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SANCHEZ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BILHETEIRO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BILHETERIA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2.323,19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dez/23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GUILHERME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RENAN</w:t>
            </w:r>
            <w:r>
              <w:rPr>
                <w:color w:val="3A3A3A"/>
                <w:spacing w:val="14"/>
                <w:sz w:val="16"/>
              </w:rPr>
              <w:t> </w:t>
            </w:r>
            <w:r>
              <w:rPr>
                <w:color w:val="3A3A3A"/>
                <w:sz w:val="16"/>
              </w:rPr>
              <w:t>DOMINGOS</w:t>
            </w:r>
            <w:r>
              <w:rPr>
                <w:color w:val="3A3A3A"/>
                <w:spacing w:val="13"/>
                <w:sz w:val="16"/>
              </w:rPr>
              <w:t> </w:t>
            </w:r>
            <w:r>
              <w:rPr>
                <w:color w:val="3A3A3A"/>
                <w:sz w:val="16"/>
              </w:rPr>
              <w:t>ANTUNES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ESTAGIÁRIO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ESTAGIARIOS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1.285,00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ESTAGIO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dez/23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GUSTAVO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DOS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ANJOS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SILVA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AUXILIAR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TECNOLOGIA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INFORMAÇÃO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TI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2.337,22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dez/23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HAROLDO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DOS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MENDES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ANALISTA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FINANCEIRO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PLENO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FINANCEIRO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5.151,22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dez/23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HOMERO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MARCIANO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VIEIRA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FILHO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VIGIA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VIGILANCIA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SEGURANÇA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2.303,98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dez/23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JANAINA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FRANÇA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MELO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BIBLIOTECARIA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BIBLIOTECA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6.544,20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dez/23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JANDERSON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BRASIL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PAIVA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ANALISTA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ARTICULAÇÃO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EM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REDE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PLENO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CONEXÕES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MUSEUS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5.906,32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dez/23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JANISON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SILVA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MENDES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ALMOXARIFADO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ALMOXARIFADO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2.212,00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dez/23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JOSE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CARLOS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GABRIEL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TECNICO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MONTAGEM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MONTAGEM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6.309,31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20160" w:h="12240" w:orient="landscape"/>
          <w:pgMar w:top="1060" w:bottom="280" w:left="160" w:right="2920"/>
        </w:sectPr>
      </w:pPr>
    </w:p>
    <w:tbl>
      <w:tblPr>
        <w:tblW w:w="0" w:type="auto"/>
        <w:jc w:val="left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2"/>
        <w:gridCol w:w="4726"/>
        <w:gridCol w:w="4330"/>
        <w:gridCol w:w="3506"/>
        <w:gridCol w:w="1265"/>
        <w:gridCol w:w="1320"/>
      </w:tblGrid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dez/23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JOSE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VALDIR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ANZOLIM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COORDENADOR</w:t>
            </w:r>
            <w:r>
              <w:rPr>
                <w:color w:val="3A3A3A"/>
                <w:spacing w:val="13"/>
                <w:sz w:val="16"/>
              </w:rPr>
              <w:t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NUCLEO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FINANCEIRO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FINANCEIRO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11.639,33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dez/23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JOYCE</w:t>
            </w:r>
            <w:r>
              <w:rPr>
                <w:color w:val="3A3A3A"/>
                <w:spacing w:val="5"/>
                <w:sz w:val="16"/>
              </w:rPr>
              <w:t> </w:t>
            </w:r>
            <w:r>
              <w:rPr>
                <w:color w:val="3A3A3A"/>
                <w:sz w:val="16"/>
              </w:rPr>
              <w:t>FARIAS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5"/>
                <w:sz w:val="16"/>
              </w:rPr>
              <w:t> </w:t>
            </w:r>
            <w:r>
              <w:rPr>
                <w:color w:val="3A3A3A"/>
                <w:sz w:val="16"/>
              </w:rPr>
              <w:t>OLIVEIRA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PESQUISADOR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II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PESQUISA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7.261,73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dez/23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JULIANE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DUARTE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PRADO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EDUCADORA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BILINGUE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4.892,27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dez/23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JUREMA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LETICIA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BERALDO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LEITE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CONSERVADOR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JR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SALVAGUARDA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5.258,73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dez/23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KAUE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FURLAN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LORIANO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AUXILIAR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TEC.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EM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CONS.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ACERVO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SALVAGUARDA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2.337,22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dez/23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KENDELY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OLIVEIRA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RECURSOS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HUMANOS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RECURSOS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HUMANOS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3.001,22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dez/23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KEVIN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LUIS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NUNES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VIEIRA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AUXILIAR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MANUTENÇÃO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PREDIAL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INFRAESTRUTURA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MEIO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1.936,00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dez/23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KEVIN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ROMANI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AMARAL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ESTAGIÁRIO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ESTAGIARIOS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1.285,00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ESTAGIO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dez/23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LUCAS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EDUARDO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NASCIMENTO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MENDES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OFICIAL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MANUTENCAO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PREDIAL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INFRAESTRUTURA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MEIO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4.176,60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dez/23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LUCIANO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ANDRADE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DOS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MEIO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OFICIAL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MANUTENÇÃO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PREDIAL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INFRAESTRUTURA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MEIO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2.772,11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dez/23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LUIS</w:t>
            </w:r>
            <w:r>
              <w:rPr>
                <w:color w:val="3A3A3A"/>
                <w:spacing w:val="5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SILVA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VIEIRA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NUNES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ELETRICISTA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ELETRICA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4.233,70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dez/23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MAGDA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PATRICIA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ARAÚJO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LEÃO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PIRES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DOCUMENTALISTA</w:t>
            </w:r>
            <w:r>
              <w:rPr>
                <w:color w:val="3A3A3A"/>
                <w:spacing w:val="15"/>
                <w:sz w:val="16"/>
              </w:rPr>
              <w:t> </w:t>
            </w:r>
            <w:r>
              <w:rPr>
                <w:color w:val="3A3A3A"/>
                <w:sz w:val="16"/>
              </w:rPr>
              <w:t>JUNIOR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SALVAGUARDA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4.000,00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dez/23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MAKAYA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MAYUMA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BEDEL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EDITORIAL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EDITORAÇÃO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6.292,95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dez/23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MARCIA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CRISTINA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GABRIEL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RODRIGUES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TÉCNICA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EM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DOCUMENTAÇÃO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SÊNIOR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SALVAGUARDA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4.838,05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dez/23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MARIANA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PEREIRA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FABIANO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EDUCADOR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4.195,30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dez/23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MAYARA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RODRIGUES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VIANA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EDUCADORA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4.195,30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dez/23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MILENA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CATTINI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MAXIMIANO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DOCUMENTALISTA</w:t>
            </w:r>
            <w:r>
              <w:rPr>
                <w:color w:val="3A3A3A"/>
                <w:spacing w:val="15"/>
                <w:sz w:val="16"/>
              </w:rPr>
              <w:t> </w:t>
            </w:r>
            <w:r>
              <w:rPr>
                <w:color w:val="3A3A3A"/>
                <w:sz w:val="16"/>
              </w:rPr>
              <w:t>JUNIOR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SALVAGUARDA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4.953,16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dez/23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MOISES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SOUZA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LIMA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VENDEDOR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LOJA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2.303,14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dez/23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PEDRO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DAS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DORES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VIGIA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VIGILANCIA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SEGURANÇA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2.303,98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dez/23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PEDRO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HENRIQUE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CESARIO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NOVAES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MENOR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APRENDIZ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APRENDIZES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1.320,00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APRENDIZ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dez/23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RAPHAELLIE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LÁZARO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REZENDE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SILVA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MACIEL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EDUCADORA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BILINGUE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4.892,27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dez/23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REINALDO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MATA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VIGIA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VIGILANCIA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SEGURANÇA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2.303,98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dez/23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RENATO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FELIX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PEREIRA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CONSERVADOR</w:t>
            </w:r>
            <w:r>
              <w:rPr>
                <w:color w:val="3A3A3A"/>
                <w:spacing w:val="13"/>
                <w:sz w:val="16"/>
              </w:rPr>
              <w:t> </w:t>
            </w:r>
            <w:r>
              <w:rPr>
                <w:color w:val="3A3A3A"/>
                <w:sz w:val="16"/>
              </w:rPr>
              <w:t>SENIOR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SALVAGUARDA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6.851,54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dez/23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RENEI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PEREIRA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MEDEIROS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DIRETOR</w:t>
            </w:r>
            <w:r>
              <w:rPr>
                <w:color w:val="3A3A3A"/>
                <w:spacing w:val="16"/>
                <w:sz w:val="16"/>
              </w:rPr>
              <w:t> </w:t>
            </w:r>
            <w:r>
              <w:rPr>
                <w:color w:val="3A3A3A"/>
                <w:sz w:val="16"/>
              </w:rPr>
              <w:t>ADMINISTRATIVO</w:t>
            </w:r>
            <w:r>
              <w:rPr>
                <w:color w:val="3A3A3A"/>
                <w:spacing w:val="15"/>
                <w:sz w:val="16"/>
              </w:rPr>
              <w:t> </w:t>
            </w:r>
            <w:r>
              <w:rPr>
                <w:color w:val="3A3A3A"/>
                <w:sz w:val="16"/>
              </w:rPr>
              <w:t>FINANCEIRO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DIRETORIA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FINANCEIRA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17.470,00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ESTATUTÁRIO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dez/23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ROSA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APARECIDA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COUTO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SILVA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EDUCADOR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BILINGUE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4.892,27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dez/23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ROSANGELA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OLIVEIRA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AUXILIAR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FACILITIES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INFRAESTRUTURA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MEIO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2.674,94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dez/23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SAMUEL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ALEX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NASCIMENTO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MENDES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ELETRICISTA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ELETRICA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4.233,70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dez/23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SANDRA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MARA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SALLES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DIRETORA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EXECUTIVA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DIRETORIA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EXECUTIVA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27.357,17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ESTATUTÁRIO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dez/23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SERGIO</w:t>
            </w:r>
            <w:r>
              <w:rPr>
                <w:color w:val="3A3A3A"/>
                <w:spacing w:val="5"/>
                <w:sz w:val="16"/>
              </w:rPr>
              <w:t> </w:t>
            </w:r>
            <w:r>
              <w:rPr>
                <w:color w:val="3A3A3A"/>
                <w:sz w:val="16"/>
              </w:rPr>
              <w:t>FRANCO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SILVA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MARCENEIRO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MARCENARIA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6.309,31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dez/23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SIDNEY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RODRIGUES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FERRER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EDUCADOR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SENIOR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6.544,20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04" w:hRule="atLeast"/>
        </w:trPr>
        <w:tc>
          <w:tcPr>
            <w:tcW w:w="1092" w:type="dxa"/>
          </w:tcPr>
          <w:p>
            <w:pPr>
              <w:pStyle w:val="TableParagraph"/>
              <w:spacing w:line="18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dez/23</w:t>
            </w:r>
          </w:p>
        </w:tc>
        <w:tc>
          <w:tcPr>
            <w:tcW w:w="4726" w:type="dxa"/>
          </w:tcPr>
          <w:p>
            <w:pPr>
              <w:pStyle w:val="TableParagraph"/>
              <w:spacing w:line="185" w:lineRule="exact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SIMEIA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MELLO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ARAUJO</w:t>
            </w:r>
          </w:p>
        </w:tc>
        <w:tc>
          <w:tcPr>
            <w:tcW w:w="4330" w:type="dxa"/>
          </w:tcPr>
          <w:p>
            <w:pPr>
              <w:pStyle w:val="TableParagraph"/>
              <w:spacing w:line="185" w:lineRule="exact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COORDENADOR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NUCLEO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EDUCACAO</w:t>
            </w:r>
          </w:p>
        </w:tc>
        <w:tc>
          <w:tcPr>
            <w:tcW w:w="3506" w:type="dxa"/>
          </w:tcPr>
          <w:p>
            <w:pPr>
              <w:pStyle w:val="TableParagraph"/>
              <w:spacing w:line="185" w:lineRule="exact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spacing w:line="185" w:lineRule="exact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11.639,33</w:t>
            </w:r>
          </w:p>
        </w:tc>
        <w:tc>
          <w:tcPr>
            <w:tcW w:w="1320" w:type="dxa"/>
          </w:tcPr>
          <w:p>
            <w:pPr>
              <w:pStyle w:val="TableParagraph"/>
              <w:spacing w:line="185" w:lineRule="exact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04" w:hRule="atLeast"/>
        </w:trPr>
        <w:tc>
          <w:tcPr>
            <w:tcW w:w="1092" w:type="dxa"/>
          </w:tcPr>
          <w:p>
            <w:pPr>
              <w:pStyle w:val="TableParagraph"/>
              <w:spacing w:line="18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dez/23</w:t>
            </w:r>
          </w:p>
        </w:tc>
        <w:tc>
          <w:tcPr>
            <w:tcW w:w="4726" w:type="dxa"/>
          </w:tcPr>
          <w:p>
            <w:pPr>
              <w:pStyle w:val="TableParagraph"/>
              <w:spacing w:line="185" w:lineRule="exact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TALITHA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JESUS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APARECIDO</w:t>
            </w:r>
          </w:p>
        </w:tc>
        <w:tc>
          <w:tcPr>
            <w:tcW w:w="4330" w:type="dxa"/>
          </w:tcPr>
          <w:p>
            <w:pPr>
              <w:pStyle w:val="TableParagraph"/>
              <w:spacing w:line="185" w:lineRule="exact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ESTAGIÁRIA</w:t>
            </w:r>
          </w:p>
        </w:tc>
        <w:tc>
          <w:tcPr>
            <w:tcW w:w="3506" w:type="dxa"/>
          </w:tcPr>
          <w:p>
            <w:pPr>
              <w:pStyle w:val="TableParagraph"/>
              <w:spacing w:line="185" w:lineRule="exact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ESTAGIARIOS</w:t>
            </w:r>
          </w:p>
        </w:tc>
        <w:tc>
          <w:tcPr>
            <w:tcW w:w="1265" w:type="dxa"/>
          </w:tcPr>
          <w:p>
            <w:pPr>
              <w:pStyle w:val="TableParagraph"/>
              <w:spacing w:line="185" w:lineRule="exact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1.285,00</w:t>
            </w:r>
          </w:p>
        </w:tc>
        <w:tc>
          <w:tcPr>
            <w:tcW w:w="1320" w:type="dxa"/>
          </w:tcPr>
          <w:p>
            <w:pPr>
              <w:pStyle w:val="TableParagraph"/>
              <w:spacing w:line="185" w:lineRule="exact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ESTAGIO</w:t>
            </w:r>
          </w:p>
        </w:tc>
      </w:tr>
      <w:tr>
        <w:trPr>
          <w:trHeight w:val="204" w:hRule="atLeast"/>
        </w:trPr>
        <w:tc>
          <w:tcPr>
            <w:tcW w:w="1092" w:type="dxa"/>
          </w:tcPr>
          <w:p>
            <w:pPr>
              <w:pStyle w:val="TableParagraph"/>
              <w:spacing w:line="18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dez/23</w:t>
            </w:r>
          </w:p>
        </w:tc>
        <w:tc>
          <w:tcPr>
            <w:tcW w:w="4726" w:type="dxa"/>
          </w:tcPr>
          <w:p>
            <w:pPr>
              <w:pStyle w:val="TableParagraph"/>
              <w:spacing w:line="185" w:lineRule="exact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THAINA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TEIXEIRA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SILVA</w:t>
            </w:r>
          </w:p>
        </w:tc>
        <w:tc>
          <w:tcPr>
            <w:tcW w:w="4330" w:type="dxa"/>
          </w:tcPr>
          <w:p>
            <w:pPr>
              <w:pStyle w:val="TableParagraph"/>
              <w:spacing w:line="185" w:lineRule="exact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ESTAGIÁRIA</w:t>
            </w:r>
          </w:p>
        </w:tc>
        <w:tc>
          <w:tcPr>
            <w:tcW w:w="3506" w:type="dxa"/>
          </w:tcPr>
          <w:p>
            <w:pPr>
              <w:pStyle w:val="TableParagraph"/>
              <w:spacing w:line="185" w:lineRule="exact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ESTAGIARIOS</w:t>
            </w:r>
          </w:p>
        </w:tc>
        <w:tc>
          <w:tcPr>
            <w:tcW w:w="1265" w:type="dxa"/>
          </w:tcPr>
          <w:p>
            <w:pPr>
              <w:pStyle w:val="TableParagraph"/>
              <w:spacing w:line="185" w:lineRule="exact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1.285,00</w:t>
            </w:r>
          </w:p>
        </w:tc>
        <w:tc>
          <w:tcPr>
            <w:tcW w:w="1320" w:type="dxa"/>
          </w:tcPr>
          <w:p>
            <w:pPr>
              <w:pStyle w:val="TableParagraph"/>
              <w:spacing w:line="185" w:lineRule="exact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ESTAGIO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dez/23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UILTON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GARCIA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CARDOSO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JUNIOR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EDUCADOR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BILINGUE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4.892,27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dez/23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VALDINEI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JESUS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JUNQUEIRA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TECNICO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MONTAGEM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MONTAGEM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4.588,25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dez/23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WINDERSON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JESUS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GOMES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TÉCNICO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EM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DOCUMENTAÇÃO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ARQUIVO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DOCUMENTAÇÃO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4.000,00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dez/23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ZELIA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RODRIGUES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PEIXOTO</w:t>
            </w:r>
          </w:p>
        </w:tc>
        <w:tc>
          <w:tcPr>
            <w:tcW w:w="4330" w:type="dxa"/>
          </w:tcPr>
          <w:p>
            <w:pPr>
              <w:pStyle w:val="TableParagraph"/>
              <w:spacing w:line="185" w:lineRule="exact" w:before="11"/>
              <w:ind w:left="23"/>
              <w:rPr>
                <w:sz w:val="14"/>
              </w:rPr>
            </w:pPr>
            <w:r>
              <w:rPr>
                <w:color w:val="3A3A3A"/>
                <w:sz w:val="14"/>
              </w:rPr>
              <w:t>COORDENADORA</w:t>
            </w:r>
            <w:r>
              <w:rPr>
                <w:color w:val="3A3A3A"/>
                <w:spacing w:val="13"/>
                <w:sz w:val="14"/>
              </w:rPr>
              <w:t> </w:t>
            </w:r>
            <w:r>
              <w:rPr>
                <w:color w:val="3A3A3A"/>
                <w:sz w:val="14"/>
              </w:rPr>
              <w:t>DE</w:t>
            </w:r>
            <w:r>
              <w:rPr>
                <w:color w:val="3A3A3A"/>
                <w:spacing w:val="11"/>
                <w:sz w:val="14"/>
              </w:rPr>
              <w:t> </w:t>
            </w:r>
            <w:r>
              <w:rPr>
                <w:color w:val="3A3A3A"/>
                <w:sz w:val="14"/>
              </w:rPr>
              <w:t>PRODUÇÃO</w:t>
            </w:r>
            <w:r>
              <w:rPr>
                <w:color w:val="3A3A3A"/>
                <w:spacing w:val="12"/>
                <w:sz w:val="14"/>
              </w:rPr>
              <w:t> </w:t>
            </w:r>
            <w:r>
              <w:rPr>
                <w:color w:val="3A3A3A"/>
                <w:sz w:val="14"/>
              </w:rPr>
              <w:t>E</w:t>
            </w:r>
            <w:r>
              <w:rPr>
                <w:color w:val="3A3A3A"/>
                <w:spacing w:val="12"/>
                <w:sz w:val="14"/>
              </w:rPr>
              <w:t> </w:t>
            </w:r>
            <w:r>
              <w:rPr>
                <w:color w:val="3A3A3A"/>
                <w:sz w:val="14"/>
              </w:rPr>
              <w:t>PROGRAMAÇÃO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CURATORIAL/PRODUÇÃO/PROGRAMAÇÃO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10.504,81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</w:tbl>
    <w:sectPr>
      <w:pgSz w:w="20160" w:h="12240" w:orient="landscape"/>
      <w:pgMar w:top="1060" w:bottom="280" w:left="160" w:right="2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egoe UI">
    <w:altName w:val="Segoe UI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197" w:lineRule="exact"/>
    </w:pPr>
    <w:rPr>
      <w:rFonts w:ascii="Segoe UI" w:hAnsi="Segoe UI" w:eastAsia="Segoe UI" w:cs="Segoe U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Bernarda</dc:creator>
  <dcterms:created xsi:type="dcterms:W3CDTF">2024-01-04T12:24:43Z</dcterms:created>
  <dcterms:modified xsi:type="dcterms:W3CDTF">2024-01-04T12:24:43Z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2024-01-04T00:00:00Z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2024-01-04T00:00:00Z</vt:filetime>
  </property>
</Properties>
</file>